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B9321" w14:textId="025E6109" w:rsidR="005D2D69" w:rsidRPr="005D2D69" w:rsidRDefault="00BD19B0" w:rsidP="005D2D69">
      <w:pPr>
        <w:suppressAutoHyphens/>
        <w:autoSpaceDE w:val="0"/>
        <w:autoSpaceDN w:val="0"/>
        <w:adjustRightInd w:val="0"/>
        <w:ind w:left="-284" w:right="-235" w:firstLine="567"/>
        <w:jc w:val="right"/>
        <w:rPr>
          <w:b/>
          <w:bCs/>
          <w:i/>
          <w:iCs/>
          <w:sz w:val="28"/>
          <w:szCs w:val="28"/>
        </w:rPr>
      </w:pPr>
      <w:bookmarkStart w:id="0" w:name="_GoBack"/>
      <w:bookmarkEnd w:id="0"/>
      <w:r>
        <w:rPr>
          <w:b/>
          <w:bCs/>
          <w:i/>
          <w:iCs/>
          <w:sz w:val="28"/>
          <w:szCs w:val="28"/>
        </w:rPr>
        <w:t>П</w:t>
      </w:r>
      <w:r w:rsidR="005D2D69" w:rsidRPr="005D2D69">
        <w:rPr>
          <w:b/>
          <w:bCs/>
          <w:i/>
          <w:iCs/>
          <w:sz w:val="28"/>
          <w:szCs w:val="28"/>
        </w:rPr>
        <w:t xml:space="preserve">роект </w:t>
      </w:r>
    </w:p>
    <w:p w14:paraId="5CCDB963" w14:textId="77777777" w:rsidR="005D2D69" w:rsidRDefault="005D2D69" w:rsidP="00653706">
      <w:pPr>
        <w:suppressAutoHyphens/>
        <w:autoSpaceDE w:val="0"/>
        <w:autoSpaceDN w:val="0"/>
        <w:adjustRightInd w:val="0"/>
        <w:ind w:left="-284" w:right="-235" w:firstLine="567"/>
        <w:jc w:val="center"/>
        <w:rPr>
          <w:b/>
          <w:bCs/>
          <w:sz w:val="28"/>
          <w:szCs w:val="28"/>
        </w:rPr>
      </w:pPr>
    </w:p>
    <w:p w14:paraId="506107F5" w14:textId="31CD8662" w:rsidR="00653706" w:rsidRDefault="000C1FCF" w:rsidP="000C1FCF">
      <w:pPr>
        <w:suppressAutoHyphens/>
        <w:autoSpaceDE w:val="0"/>
        <w:autoSpaceDN w:val="0"/>
        <w:adjustRightInd w:val="0"/>
        <w:ind w:left="-284" w:right="-235"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  <w:r w:rsidR="00653706">
        <w:rPr>
          <w:b/>
          <w:bCs/>
          <w:sz w:val="28"/>
          <w:szCs w:val="28"/>
        </w:rPr>
        <w:t xml:space="preserve"> ПОЛОЖЕНИЕ</w:t>
      </w:r>
    </w:p>
    <w:p w14:paraId="357B1267" w14:textId="77777777" w:rsidR="00653706" w:rsidRDefault="00653706" w:rsidP="00653706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О МУЗЕЕ ОБРАЗОВАТЕЛЬНОЙ ОРГАНИЗАЦИИ </w:t>
      </w:r>
    </w:p>
    <w:p w14:paraId="4D7DCF6F" w14:textId="79F5C6E6" w:rsidR="00653706" w:rsidRDefault="003D0D28" w:rsidP="00653706">
      <w:pPr>
        <w:pStyle w:val="1"/>
        <w:rPr>
          <w:sz w:val="28"/>
          <w:szCs w:val="28"/>
        </w:rPr>
      </w:pPr>
      <w:r>
        <w:rPr>
          <w:sz w:val="28"/>
          <w:szCs w:val="28"/>
        </w:rPr>
        <w:t>МКОУ «Привольненская СОШ»</w:t>
      </w:r>
    </w:p>
    <w:p w14:paraId="6E8BC33E" w14:textId="77777777" w:rsidR="00653706" w:rsidRDefault="00653706" w:rsidP="00653706">
      <w:pPr>
        <w:suppressAutoHyphens/>
        <w:autoSpaceDE w:val="0"/>
        <w:autoSpaceDN w:val="0"/>
        <w:adjustRightInd w:val="0"/>
        <w:ind w:left="-284" w:right="-235" w:firstLine="567"/>
        <w:jc w:val="center"/>
        <w:rPr>
          <w:sz w:val="28"/>
          <w:szCs w:val="28"/>
        </w:rPr>
      </w:pPr>
    </w:p>
    <w:p w14:paraId="02CE0D46" w14:textId="77777777" w:rsidR="00653706" w:rsidRDefault="00653706" w:rsidP="00653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14:paraId="35DFF1B3" w14:textId="338D992C" w:rsidR="00653706" w:rsidRPr="005D2D69" w:rsidRDefault="00653706" w:rsidP="00653706">
      <w:pPr>
        <w:pStyle w:val="a3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>Музей или музейный уголок (</w:t>
      </w:r>
      <w:r w:rsidR="000C1FCF">
        <w:rPr>
          <w:i/>
          <w:sz w:val="28"/>
          <w:szCs w:val="28"/>
        </w:rPr>
        <w:t>МКОУ «Привольненская СОШ»</w:t>
      </w:r>
      <w:r w:rsidRPr="005D2D69">
        <w:rPr>
          <w:sz w:val="28"/>
          <w:szCs w:val="28"/>
        </w:rPr>
        <w:t>) - структурное подразделение образовательной организации.</w:t>
      </w:r>
    </w:p>
    <w:p w14:paraId="6B482D81" w14:textId="30B3D310" w:rsidR="00653706" w:rsidRPr="005D2D69" w:rsidRDefault="00653706" w:rsidP="00653706">
      <w:pPr>
        <w:pStyle w:val="a3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>Музей или музейный уголок  осуществляет свою деятельность в соответствии с Федеральным законом от 29.12.2012 №273-ФЗ «Об образовании в Российской Федерации», Законом РФ от 26.05.1996 №54-ФЗ «О музейном фонде Российской Федерации и музеях Российской Федерации, письмом Министерства образования России от 12.02.2003 №28-51-181/16 «О деятельности музеев образовательных учреждений, Уставом образовательной организации и настоящим положением.</w:t>
      </w:r>
    </w:p>
    <w:p w14:paraId="4B0697A9" w14:textId="23F9946B" w:rsidR="00653706" w:rsidRPr="005D2D69" w:rsidRDefault="00653706" w:rsidP="00653706">
      <w:pPr>
        <w:pStyle w:val="a3"/>
        <w:numPr>
          <w:ilvl w:val="1"/>
          <w:numId w:val="1"/>
        </w:numPr>
        <w:ind w:left="0" w:right="49" w:firstLine="851"/>
        <w:rPr>
          <w:spacing w:val="-2"/>
          <w:sz w:val="28"/>
          <w:szCs w:val="28"/>
        </w:rPr>
      </w:pPr>
      <w:r w:rsidRPr="005D2D69">
        <w:rPr>
          <w:sz w:val="28"/>
          <w:szCs w:val="28"/>
        </w:rPr>
        <w:t xml:space="preserve">Цель деятельности музея или музейного уголка  – расширение образовательного пространства, всемерное содействие развитию коммуникативных компетенций, навыков исследовательской работы учащихся, поддержке </w:t>
      </w:r>
      <w:r w:rsidRPr="005D2D69">
        <w:rPr>
          <w:spacing w:val="-2"/>
          <w:sz w:val="28"/>
          <w:szCs w:val="28"/>
        </w:rPr>
        <w:t>творческих способностей детей.</w:t>
      </w:r>
    </w:p>
    <w:p w14:paraId="56F51A84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D2D69">
        <w:rPr>
          <w:rFonts w:ascii="Times New Roman" w:hAnsi="Times New Roman" w:cs="Times New Roman"/>
          <w:spacing w:val="-2"/>
          <w:sz w:val="28"/>
          <w:szCs w:val="28"/>
        </w:rPr>
        <w:t>Задачи:</w:t>
      </w:r>
    </w:p>
    <w:p w14:paraId="140717EB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pacing w:val="-2"/>
          <w:sz w:val="28"/>
          <w:szCs w:val="28"/>
        </w:rPr>
        <w:t xml:space="preserve">формирование  интереса к отечественной культуре и </w:t>
      </w:r>
      <w:r w:rsidRPr="005D2D69">
        <w:rPr>
          <w:rFonts w:ascii="Times New Roman" w:hAnsi="Times New Roman" w:cs="Times New Roman"/>
          <w:sz w:val="28"/>
          <w:szCs w:val="28"/>
        </w:rPr>
        <w:t xml:space="preserve">уважительного отношения к нравственным ценностям прошлых поколений.; </w:t>
      </w:r>
    </w:p>
    <w:p w14:paraId="6F2D3D4D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развитие интереса к истории и культуре малой Родины; </w:t>
      </w:r>
    </w:p>
    <w:p w14:paraId="3595B63F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выявление, собирание,  хранение экспонирование, изучение музейных предметов; </w:t>
      </w:r>
    </w:p>
    <w:p w14:paraId="4B7D71B7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организация социальной практики через поисковую и исследовательскую деятельность и экскурсионно-массовую работу.</w:t>
      </w:r>
    </w:p>
    <w:p w14:paraId="268069BA" w14:textId="6F77AF40" w:rsidR="00653706" w:rsidRPr="005D2D69" w:rsidRDefault="00653706" w:rsidP="00653706">
      <w:pPr>
        <w:pStyle w:val="a3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 xml:space="preserve">Профиль  музея или музейного уголка  </w:t>
      </w:r>
      <w:r w:rsidR="000C1FCF">
        <w:rPr>
          <w:sz w:val="28"/>
          <w:szCs w:val="28"/>
        </w:rPr>
        <w:t>военно-патриотический.</w:t>
      </w:r>
    </w:p>
    <w:p w14:paraId="2764BBCB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E852F90" w14:textId="77777777" w:rsidR="00653706" w:rsidRPr="005D2D69" w:rsidRDefault="00653706" w:rsidP="00653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>Организация  деятельности музея</w:t>
      </w:r>
    </w:p>
    <w:p w14:paraId="367E98D4" w14:textId="1D62625E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Учредительным документом музея является приказ о его организации, издаваемый руководителем образовательной организации </w:t>
      </w:r>
      <w:r w:rsidR="000C1FCF">
        <w:rPr>
          <w:sz w:val="28"/>
          <w:szCs w:val="28"/>
        </w:rPr>
        <w:t>МКОУ «Привольненская СОШ».</w:t>
      </w:r>
    </w:p>
    <w:p w14:paraId="31B9DDF9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Деятельность музея регламентируется  настоящим Положением.</w:t>
      </w:r>
    </w:p>
    <w:p w14:paraId="428574F2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Обязательные условия для создания школьного музея:</w:t>
      </w:r>
    </w:p>
    <w:p w14:paraId="14E43970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музейный актив из числа обучающихся и педагогов;</w:t>
      </w:r>
    </w:p>
    <w:p w14:paraId="127C4925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собранные и зарегистрированные в книге поступлений музейные предметы; </w:t>
      </w:r>
    </w:p>
    <w:p w14:paraId="450EC08C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lastRenderedPageBreak/>
        <w:t>помещения и  оборудование для хранения и экспонирования музейных  предметов;</w:t>
      </w:r>
    </w:p>
    <w:p w14:paraId="61FD85DC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музейная экспозиция.</w:t>
      </w:r>
    </w:p>
    <w:p w14:paraId="5605424E" w14:textId="7381125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Музей проходит процедуру регистрации (паспортизации) и перепаспортизации в соответствии с порядком, ежегодно фиксируемым</w:t>
      </w:r>
      <w:r w:rsidR="005D2D69">
        <w:rPr>
          <w:sz w:val="28"/>
          <w:szCs w:val="28"/>
        </w:rPr>
        <w:t xml:space="preserve"> документом</w:t>
      </w:r>
      <w:r w:rsidRPr="005D2D69">
        <w:rPr>
          <w:sz w:val="28"/>
          <w:szCs w:val="28"/>
        </w:rPr>
        <w:t>.</w:t>
      </w:r>
    </w:p>
    <w:p w14:paraId="22CD8E11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/>
        <w:jc w:val="center"/>
        <w:rPr>
          <w:rFonts w:ascii="Times New Roman" w:hAnsi="Times New Roman" w:cs="Times New Roman"/>
          <w:sz w:val="28"/>
          <w:szCs w:val="28"/>
        </w:rPr>
      </w:pPr>
    </w:p>
    <w:p w14:paraId="42CFF2F3" w14:textId="77777777" w:rsidR="00653706" w:rsidRPr="005D2D69" w:rsidRDefault="00653706" w:rsidP="00653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>Функции  музея</w:t>
      </w:r>
    </w:p>
    <w:p w14:paraId="3EA826C6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ab/>
        <w:t>3.1. Основными функциями музея являются:</w:t>
      </w:r>
    </w:p>
    <w:p w14:paraId="53E4533E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создание условий для социализации обучающихся путем использования музейных средств и методов;</w:t>
      </w:r>
    </w:p>
    <w:p w14:paraId="795A5F24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документирование  процессов и явлений, соответствующих профилю музея</w:t>
      </w:r>
    </w:p>
    <w:p w14:paraId="1B00DE51" w14:textId="39A97670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освоение обучающимися культурно-исторического пространства;</w:t>
      </w:r>
    </w:p>
    <w:p w14:paraId="0B5D952F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постоянное развитие экспозиционно-выставочной работы;</w:t>
      </w:r>
    </w:p>
    <w:p w14:paraId="2030D1B1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осуществление организационно-массовой, культурно-просветительской, информационной (иной) деятельности.</w:t>
      </w:r>
    </w:p>
    <w:p w14:paraId="0BE92DD3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/>
        <w:jc w:val="both"/>
        <w:rPr>
          <w:rFonts w:ascii="Times New Roman" w:hAnsi="Times New Roman" w:cs="Times New Roman"/>
          <w:sz w:val="28"/>
          <w:szCs w:val="28"/>
        </w:rPr>
      </w:pPr>
    </w:p>
    <w:p w14:paraId="0B8FA5D0" w14:textId="77777777" w:rsidR="00653706" w:rsidRPr="005D2D69" w:rsidRDefault="00653706" w:rsidP="00653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 xml:space="preserve">Учет и обеспечение сохранности фондов </w:t>
      </w:r>
    </w:p>
    <w:p w14:paraId="20D8CBD8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Все собранные музейные предметы, коллекции составляют фонды музея (основной, научно-вспомогательный, обменный, фонд временного хранения). </w:t>
      </w:r>
    </w:p>
    <w:p w14:paraId="3810E88C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Все поступающие в музей предметы подлежат актированию вне зависимости от способа получения (дар, покупка, находка, обмен и пр.).</w:t>
      </w:r>
    </w:p>
    <w:p w14:paraId="7BB61CD8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Выдача музейных предметов из фондов музея (возврат, обмен, передача на время, а также списание в связи с утратой музейных свойств) также производится путем актирования. </w:t>
      </w:r>
    </w:p>
    <w:p w14:paraId="147D9072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Все предметы, отнесенные к основному фонду, подлежат обязательной записи в книге поступлений (Инвентарной книге). Книга поступлений музейных предметов (Инвентарная книга) постоянно хранится в образовательной организации.</w:t>
      </w:r>
    </w:p>
    <w:p w14:paraId="301B1033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Фонды временного хранения (обменный, научно-вспомогательный, библиотечный) учитываются в отдельной книге учета по каждому из них.</w:t>
      </w:r>
    </w:p>
    <w:p w14:paraId="19494381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Не экспонируемые в данный момент музейные предметы хранятся или в специальных помещениях, имеющих ограниченный режим доступа,  или в экспозиционных помещениях в особых емкостях (шкафах)  с запирающими устройствами.</w:t>
      </w:r>
    </w:p>
    <w:p w14:paraId="2AAF7093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Обеспечение сохранности экспонируемых материалов достигается применением специального выставочного оборудования, но с обязательным учетом интерактивности этого типа музеев.</w:t>
      </w:r>
    </w:p>
    <w:p w14:paraId="277E8089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Ответственность за сохранность всех фондов музея несет руководитель образовательной организации. </w:t>
      </w:r>
    </w:p>
    <w:p w14:paraId="3B15C609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lastRenderedPageBreak/>
        <w:t xml:space="preserve">Хранение в музеях взрывоопасных и иных предметов, угрожающих жизни и безопасности людей, категорически запрещается. </w:t>
      </w:r>
    </w:p>
    <w:p w14:paraId="4D5B1EEF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Запрещается, согласно законодательству РФ,  хранение в музее  предметов из драгметаллов и драгоценных камней, а также государственных наград.</w:t>
      </w:r>
    </w:p>
    <w:p w14:paraId="3BBEA498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Хранение огнестрельного и холодного оружия,  боеприпасов, а также находок с мест боевых действий возможно в музее лишь после получения актов экспертизы МВД, МЧС и  осуществляется в соответствии с действующим законодательством.</w:t>
      </w:r>
    </w:p>
    <w:p w14:paraId="1BBD3908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Музейные предметы, сохранность которых не может быть обеспечена музеем, должны быть переданы на хранение в ближайший или профильный государственный музей, архив.</w:t>
      </w:r>
    </w:p>
    <w:p w14:paraId="4541AB44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5434DC" w14:textId="77777777" w:rsidR="00653706" w:rsidRPr="005D2D69" w:rsidRDefault="00653706" w:rsidP="00653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>Руководство деятельностью  музея</w:t>
      </w:r>
    </w:p>
    <w:p w14:paraId="507C97A4" w14:textId="77777777" w:rsidR="00653706" w:rsidRPr="005D2D69" w:rsidRDefault="00653706" w:rsidP="00653706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Ответственность за деятельность музея несет руководитель образовательной организации.</w:t>
      </w:r>
    </w:p>
    <w:p w14:paraId="56D23F81" w14:textId="5543FA6C" w:rsidR="00653706" w:rsidRPr="005D2D69" w:rsidRDefault="00653706" w:rsidP="00653706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Непосредственное руководство практической деятельностью музея осуществляет руководитель музея, назначенный приказом руководит</w:t>
      </w:r>
      <w:r w:rsidR="00B27A63">
        <w:rPr>
          <w:rFonts w:ascii="Times New Roman" w:hAnsi="Times New Roman" w:cs="Times New Roman"/>
          <w:sz w:val="28"/>
          <w:szCs w:val="28"/>
        </w:rPr>
        <w:t>еля образовательной организации МКОУ «Привольненская СОШ».</w:t>
      </w:r>
      <w:r w:rsidRPr="005D2D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DB08EF" w14:textId="77777777" w:rsidR="00653706" w:rsidRPr="005D2D69" w:rsidRDefault="00653706" w:rsidP="00653706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Перспективное планирование  текущую работу музея осуществляет совет музея. Он формируется из представителей ученической, педагогической, родительской и ветеранской общественности.</w:t>
      </w:r>
    </w:p>
    <w:p w14:paraId="1FF2A732" w14:textId="77777777" w:rsidR="00653706" w:rsidRPr="005D2D69" w:rsidRDefault="00653706" w:rsidP="00653706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Деятельность музея и эффективность его использования в образовательно-воспитательном процессе обсуждается на педагогическом совете образовательной организации не реже одного раза в год.</w:t>
      </w:r>
    </w:p>
    <w:p w14:paraId="3B04F1FF" w14:textId="77777777" w:rsidR="00653706" w:rsidRPr="005D2D69" w:rsidRDefault="00653706" w:rsidP="00653706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В целях оказания помощи школьному музею может быть организо</w:t>
      </w:r>
      <w:r w:rsidRPr="005D2D69">
        <w:rPr>
          <w:rFonts w:ascii="Times New Roman" w:hAnsi="Times New Roman" w:cs="Times New Roman"/>
          <w:sz w:val="28"/>
          <w:szCs w:val="28"/>
        </w:rPr>
        <w:softHyphen/>
        <w:t>ван совет содействия или попечительский совет.</w:t>
      </w:r>
    </w:p>
    <w:p w14:paraId="47C48C64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4AC07A" w14:textId="77777777" w:rsidR="00653706" w:rsidRPr="005D2D69" w:rsidRDefault="00653706" w:rsidP="00653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>Реорганизация (ликвидация) музея образовательной организации</w:t>
      </w:r>
    </w:p>
    <w:p w14:paraId="00C6F499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A230C0" w14:textId="77777777" w:rsidR="00653706" w:rsidRPr="005D2D69" w:rsidRDefault="00653706" w:rsidP="00653706">
      <w:pPr>
        <w:pStyle w:val="2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 xml:space="preserve">Вопрос о реорганизации (ликвидации) музея, а также о судьбе его музейных собраний  решается руководителем образовательной организации по согласованию с   муниципальным органом управления образования. </w:t>
      </w:r>
    </w:p>
    <w:p w14:paraId="4835252B" w14:textId="77777777" w:rsidR="00653706" w:rsidRPr="005D2D69" w:rsidRDefault="00653706" w:rsidP="00653706">
      <w:pPr>
        <w:pStyle w:val="2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>Собрания музейных предметов, хранившихся и взятых на учет в музее, вместе со всей учетной музейной документацией, актируются и опечатываются.</w:t>
      </w:r>
    </w:p>
    <w:p w14:paraId="39DFCBE5" w14:textId="77777777" w:rsidR="00653706" w:rsidRPr="005D2D69" w:rsidRDefault="00653706" w:rsidP="00B27A63">
      <w:pPr>
        <w:pStyle w:val="2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B27A63">
        <w:rPr>
          <w:sz w:val="28"/>
          <w:szCs w:val="28"/>
        </w:rPr>
        <w:t xml:space="preserve">Способ дальнейшего хранения и использования собраний музейных предметов определяется специально создаваемой экспертной комиссией. </w:t>
      </w:r>
    </w:p>
    <w:sectPr w:rsidR="00653706" w:rsidRPr="005D2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948F3"/>
    <w:multiLevelType w:val="hybridMultilevel"/>
    <w:tmpl w:val="990AB7EE"/>
    <w:lvl w:ilvl="0" w:tplc="94A05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F535E6F"/>
    <w:multiLevelType w:val="multilevel"/>
    <w:tmpl w:val="E07EF57A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isLgl/>
      <w:lvlText w:val="%1.%2."/>
      <w:lvlJc w:val="left"/>
      <w:pPr>
        <w:ind w:left="1125" w:hanging="1125"/>
      </w:pPr>
    </w:lvl>
    <w:lvl w:ilvl="2">
      <w:start w:val="1"/>
      <w:numFmt w:val="decimal"/>
      <w:isLgl/>
      <w:lvlText w:val="%1.%2.%3."/>
      <w:lvlJc w:val="left"/>
      <w:pPr>
        <w:ind w:left="1976" w:hanging="1125"/>
      </w:pPr>
    </w:lvl>
    <w:lvl w:ilvl="3">
      <w:start w:val="1"/>
      <w:numFmt w:val="decimal"/>
      <w:isLgl/>
      <w:lvlText w:val="%1.%2.%3.%4."/>
      <w:lvlJc w:val="left"/>
      <w:pPr>
        <w:ind w:left="2260" w:hanging="1125"/>
      </w:pPr>
    </w:lvl>
    <w:lvl w:ilvl="4">
      <w:start w:val="1"/>
      <w:numFmt w:val="decimal"/>
      <w:isLgl/>
      <w:lvlText w:val="%1.%2.%3.%4.%5."/>
      <w:lvlJc w:val="left"/>
      <w:pPr>
        <w:ind w:left="2544" w:hanging="1125"/>
      </w:pPr>
    </w:lvl>
    <w:lvl w:ilvl="5">
      <w:start w:val="1"/>
      <w:numFmt w:val="decimal"/>
      <w:isLgl/>
      <w:lvlText w:val="%1.%2.%3.%4.%5.%6."/>
      <w:lvlJc w:val="left"/>
      <w:pPr>
        <w:ind w:left="2828" w:hanging="1125"/>
      </w:pPr>
    </w:lvl>
    <w:lvl w:ilvl="6">
      <w:start w:val="1"/>
      <w:numFmt w:val="decimal"/>
      <w:isLgl/>
      <w:lvlText w:val="%1.%2.%3.%4.%5.%6.%7."/>
      <w:lvlJc w:val="left"/>
      <w:pPr>
        <w:ind w:left="3427" w:hanging="1440"/>
      </w:pPr>
    </w:lvl>
    <w:lvl w:ilvl="7">
      <w:start w:val="1"/>
      <w:numFmt w:val="decimal"/>
      <w:isLgl/>
      <w:lvlText w:val="%1.%2.%3.%4.%5.%6.%7.%8."/>
      <w:lvlJc w:val="left"/>
      <w:pPr>
        <w:ind w:left="3711" w:hanging="1440"/>
      </w:pPr>
    </w:lvl>
    <w:lvl w:ilvl="8">
      <w:start w:val="1"/>
      <w:numFmt w:val="decimal"/>
      <w:isLgl/>
      <w:lvlText w:val="%1.%2.%3.%4.%5.%6.%7.%8.%9."/>
      <w:lvlJc w:val="left"/>
      <w:pPr>
        <w:ind w:left="4355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324"/>
    <w:rsid w:val="00070E30"/>
    <w:rsid w:val="000C1FCF"/>
    <w:rsid w:val="003B387A"/>
    <w:rsid w:val="003D0D28"/>
    <w:rsid w:val="005D2D69"/>
    <w:rsid w:val="00653706"/>
    <w:rsid w:val="006B4335"/>
    <w:rsid w:val="008E18E6"/>
    <w:rsid w:val="009D78B5"/>
    <w:rsid w:val="00A033DA"/>
    <w:rsid w:val="00B27A63"/>
    <w:rsid w:val="00B603FA"/>
    <w:rsid w:val="00BD19B0"/>
    <w:rsid w:val="00D40229"/>
    <w:rsid w:val="00EC7324"/>
    <w:rsid w:val="00FA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BC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3706"/>
    <w:pPr>
      <w:keepNext/>
      <w:suppressAutoHyphens/>
      <w:autoSpaceDE w:val="0"/>
      <w:autoSpaceDN w:val="0"/>
      <w:adjustRightInd w:val="0"/>
      <w:spacing w:after="0" w:line="240" w:lineRule="auto"/>
      <w:ind w:left="-284" w:right="-235" w:firstLine="567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706"/>
    <w:rPr>
      <w:rFonts w:ascii="Times New Roman" w:eastAsia="Times New Roman" w:hAnsi="Times New Roman" w:cs="Times New Roman"/>
      <w:b/>
      <w:bCs/>
      <w:kern w:val="0"/>
      <w:sz w:val="24"/>
      <w:szCs w:val="20"/>
      <w:lang w:eastAsia="ru-RU"/>
      <w14:ligatures w14:val="none"/>
    </w:rPr>
  </w:style>
  <w:style w:type="paragraph" w:styleId="a3">
    <w:name w:val="Body Text Indent"/>
    <w:basedOn w:val="a"/>
    <w:link w:val="a4"/>
    <w:semiHidden/>
    <w:unhideWhenUsed/>
    <w:rsid w:val="00653706"/>
    <w:pPr>
      <w:suppressAutoHyphens/>
      <w:autoSpaceDE w:val="0"/>
      <w:autoSpaceDN w:val="0"/>
      <w:adjustRightInd w:val="0"/>
      <w:spacing w:after="0" w:line="240" w:lineRule="auto"/>
      <w:ind w:right="45" w:firstLine="55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a4">
    <w:name w:val="Основной текст с отступом Знак"/>
    <w:basedOn w:val="a0"/>
    <w:link w:val="a3"/>
    <w:semiHidden/>
    <w:rsid w:val="0065370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2">
    <w:name w:val="Body Text Indent 2"/>
    <w:basedOn w:val="a"/>
    <w:link w:val="20"/>
    <w:semiHidden/>
    <w:unhideWhenUsed/>
    <w:rsid w:val="00653706"/>
    <w:pPr>
      <w:suppressAutoHyphens/>
      <w:autoSpaceDE w:val="0"/>
      <w:autoSpaceDN w:val="0"/>
      <w:adjustRightInd w:val="0"/>
      <w:spacing w:after="0" w:line="240" w:lineRule="auto"/>
      <w:ind w:firstLine="55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20">
    <w:name w:val="Основной текст с отступом 2 Знак"/>
    <w:basedOn w:val="a0"/>
    <w:link w:val="2"/>
    <w:semiHidden/>
    <w:rsid w:val="0065370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3">
    <w:name w:val="Body Text Indent 3"/>
    <w:basedOn w:val="a"/>
    <w:link w:val="30"/>
    <w:semiHidden/>
    <w:unhideWhenUsed/>
    <w:rsid w:val="00653706"/>
    <w:pPr>
      <w:suppressAutoHyphens/>
      <w:autoSpaceDE w:val="0"/>
      <w:autoSpaceDN w:val="0"/>
      <w:adjustRightInd w:val="0"/>
      <w:spacing w:before="222" w:after="222" w:line="240" w:lineRule="auto"/>
      <w:ind w:firstLine="567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30">
    <w:name w:val="Основной текст с отступом 3 Знак"/>
    <w:basedOn w:val="a0"/>
    <w:link w:val="3"/>
    <w:semiHidden/>
    <w:rsid w:val="0065370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3706"/>
    <w:pPr>
      <w:keepNext/>
      <w:suppressAutoHyphens/>
      <w:autoSpaceDE w:val="0"/>
      <w:autoSpaceDN w:val="0"/>
      <w:adjustRightInd w:val="0"/>
      <w:spacing w:after="0" w:line="240" w:lineRule="auto"/>
      <w:ind w:left="-284" w:right="-235" w:firstLine="567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706"/>
    <w:rPr>
      <w:rFonts w:ascii="Times New Roman" w:eastAsia="Times New Roman" w:hAnsi="Times New Roman" w:cs="Times New Roman"/>
      <w:b/>
      <w:bCs/>
      <w:kern w:val="0"/>
      <w:sz w:val="24"/>
      <w:szCs w:val="20"/>
      <w:lang w:eastAsia="ru-RU"/>
      <w14:ligatures w14:val="none"/>
    </w:rPr>
  </w:style>
  <w:style w:type="paragraph" w:styleId="a3">
    <w:name w:val="Body Text Indent"/>
    <w:basedOn w:val="a"/>
    <w:link w:val="a4"/>
    <w:semiHidden/>
    <w:unhideWhenUsed/>
    <w:rsid w:val="00653706"/>
    <w:pPr>
      <w:suppressAutoHyphens/>
      <w:autoSpaceDE w:val="0"/>
      <w:autoSpaceDN w:val="0"/>
      <w:adjustRightInd w:val="0"/>
      <w:spacing w:after="0" w:line="240" w:lineRule="auto"/>
      <w:ind w:right="45" w:firstLine="55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a4">
    <w:name w:val="Основной текст с отступом Знак"/>
    <w:basedOn w:val="a0"/>
    <w:link w:val="a3"/>
    <w:semiHidden/>
    <w:rsid w:val="0065370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2">
    <w:name w:val="Body Text Indent 2"/>
    <w:basedOn w:val="a"/>
    <w:link w:val="20"/>
    <w:semiHidden/>
    <w:unhideWhenUsed/>
    <w:rsid w:val="00653706"/>
    <w:pPr>
      <w:suppressAutoHyphens/>
      <w:autoSpaceDE w:val="0"/>
      <w:autoSpaceDN w:val="0"/>
      <w:adjustRightInd w:val="0"/>
      <w:spacing w:after="0" w:line="240" w:lineRule="auto"/>
      <w:ind w:firstLine="55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20">
    <w:name w:val="Основной текст с отступом 2 Знак"/>
    <w:basedOn w:val="a0"/>
    <w:link w:val="2"/>
    <w:semiHidden/>
    <w:rsid w:val="0065370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3">
    <w:name w:val="Body Text Indent 3"/>
    <w:basedOn w:val="a"/>
    <w:link w:val="30"/>
    <w:semiHidden/>
    <w:unhideWhenUsed/>
    <w:rsid w:val="00653706"/>
    <w:pPr>
      <w:suppressAutoHyphens/>
      <w:autoSpaceDE w:val="0"/>
      <w:autoSpaceDN w:val="0"/>
      <w:adjustRightInd w:val="0"/>
      <w:spacing w:before="222" w:after="222" w:line="240" w:lineRule="auto"/>
      <w:ind w:firstLine="567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30">
    <w:name w:val="Основной текст с отступом 3 Знак"/>
    <w:basedOn w:val="a0"/>
    <w:link w:val="3"/>
    <w:semiHidden/>
    <w:rsid w:val="0065370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 каб</dc:creator>
  <cp:lastModifiedBy>5</cp:lastModifiedBy>
  <cp:revision>2</cp:revision>
  <dcterms:created xsi:type="dcterms:W3CDTF">2024-06-14T06:53:00Z</dcterms:created>
  <dcterms:modified xsi:type="dcterms:W3CDTF">2024-06-14T06:53:00Z</dcterms:modified>
</cp:coreProperties>
</file>